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3E" w:rsidRDefault="0003703E">
      <w:pPr>
        <w:rPr>
          <w:lang/>
        </w:rPr>
      </w:pPr>
      <w:r>
        <w:rPr>
          <w:lang/>
        </w:rPr>
        <w:t xml:space="preserve">Fakultet za umetnost i dizajn </w:t>
      </w:r>
    </w:p>
    <w:p w:rsidR="00000000" w:rsidRDefault="0003703E">
      <w:pPr>
        <w:rPr>
          <w:lang/>
        </w:rPr>
      </w:pPr>
      <w:r>
        <w:rPr>
          <w:lang/>
        </w:rPr>
        <w:t>Predmet: engleski jezik 1 – rezultati kolokvijuma II, odrzanog 25. decembra 2017</w:t>
      </w:r>
    </w:p>
    <w:p w:rsidR="0003703E" w:rsidRDefault="0003703E">
      <w:pPr>
        <w:rPr>
          <w:lang/>
        </w:rPr>
      </w:pPr>
    </w:p>
    <w:p w:rsidR="0003703E" w:rsidRDefault="0003703E" w:rsidP="0003703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Obradovic Veljko</w:t>
      </w:r>
      <w:r>
        <w:rPr>
          <w:lang/>
        </w:rPr>
        <w:tab/>
        <w:t>34.25 poena</w:t>
      </w:r>
    </w:p>
    <w:p w:rsidR="0003703E" w:rsidRDefault="0003703E" w:rsidP="0003703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Eric Aleksa</w:t>
      </w:r>
      <w:r>
        <w:rPr>
          <w:lang/>
        </w:rPr>
        <w:tab/>
      </w:r>
      <w:r>
        <w:rPr>
          <w:lang/>
        </w:rPr>
        <w:tab/>
        <w:t>35.5</w:t>
      </w:r>
    </w:p>
    <w:p w:rsidR="0003703E" w:rsidRDefault="0003703E" w:rsidP="0003703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Kalicanin Dejana</w:t>
      </w:r>
      <w:r>
        <w:rPr>
          <w:lang/>
        </w:rPr>
        <w:tab/>
        <w:t>28</w:t>
      </w:r>
    </w:p>
    <w:p w:rsidR="0003703E" w:rsidRDefault="0003703E" w:rsidP="0003703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Mihajlovic Marija</w:t>
      </w:r>
      <w:r>
        <w:rPr>
          <w:lang/>
        </w:rPr>
        <w:tab/>
        <w:t>22</w:t>
      </w:r>
    </w:p>
    <w:p w:rsidR="0003703E" w:rsidRDefault="0003703E" w:rsidP="0003703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Smic Ana</w:t>
      </w:r>
      <w:r>
        <w:rPr>
          <w:lang/>
        </w:rPr>
        <w:tab/>
      </w:r>
      <w:r>
        <w:rPr>
          <w:lang/>
        </w:rPr>
        <w:tab/>
        <w:t>22</w:t>
      </w:r>
    </w:p>
    <w:p w:rsidR="0003703E" w:rsidRDefault="0003703E" w:rsidP="0003703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Vujosevic Kristina</w:t>
      </w:r>
      <w:r>
        <w:rPr>
          <w:lang/>
        </w:rPr>
        <w:tab/>
        <w:t>30.5</w:t>
      </w:r>
    </w:p>
    <w:p w:rsidR="0003703E" w:rsidRDefault="0003703E" w:rsidP="0003703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Sekula Izolda</w:t>
      </w:r>
      <w:r>
        <w:rPr>
          <w:lang/>
        </w:rPr>
        <w:tab/>
      </w:r>
      <w:r>
        <w:rPr>
          <w:lang/>
        </w:rPr>
        <w:tab/>
        <w:t>9.75</w:t>
      </w:r>
    </w:p>
    <w:p w:rsidR="0003703E" w:rsidRDefault="0003703E" w:rsidP="0003703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Zbilic Mima</w:t>
      </w:r>
      <w:r>
        <w:rPr>
          <w:lang/>
        </w:rPr>
        <w:tab/>
      </w:r>
      <w:r>
        <w:rPr>
          <w:lang/>
        </w:rPr>
        <w:tab/>
        <w:t>12.5</w:t>
      </w:r>
    </w:p>
    <w:p w:rsidR="0003703E" w:rsidRDefault="0003703E" w:rsidP="0003703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Salkunic Monika</w:t>
      </w:r>
      <w:r>
        <w:rPr>
          <w:lang/>
        </w:rPr>
        <w:tab/>
        <w:t>22</w:t>
      </w:r>
    </w:p>
    <w:p w:rsidR="0003703E" w:rsidRDefault="0003703E" w:rsidP="0003703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Vavilkina Darija</w:t>
      </w:r>
      <w:r>
        <w:rPr>
          <w:lang/>
        </w:rPr>
        <w:tab/>
      </w:r>
      <w:r>
        <w:rPr>
          <w:lang/>
        </w:rPr>
        <w:tab/>
        <w:t>30.75</w:t>
      </w:r>
    </w:p>
    <w:p w:rsidR="0003703E" w:rsidRDefault="0003703E" w:rsidP="0003703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Cucun Nikolina</w:t>
      </w:r>
      <w:r>
        <w:rPr>
          <w:lang/>
        </w:rPr>
        <w:tab/>
      </w:r>
      <w:r>
        <w:rPr>
          <w:lang/>
        </w:rPr>
        <w:tab/>
        <w:t>24.75</w:t>
      </w:r>
    </w:p>
    <w:p w:rsidR="0003703E" w:rsidRPr="0003703E" w:rsidRDefault="0003703E" w:rsidP="0003703E">
      <w:r>
        <w:rPr>
          <w:lang/>
        </w:rPr>
        <w:t>Srednja ocena na kolokvijumima dobija se sabiranjem bodova na oba i deljenjem sa dva. Broj bodova od 20 do 26 – ocena 6, od 27 do 33 – ocena 7, od 34 do 40 – ocena 8. Popravni kolokvijum odrzace se u PRVOJ nedelji posle praznika, od10 do 12. januara, a tacan datum i vreme bice objavljeni 9. januara. Usmeni deo sipita odrzace se prema rasporedu ispita u januarskom roku. Za sva pitanja kontaktirati predmetnog profesora na ksenijamaltez</w:t>
      </w:r>
      <w:r>
        <w:t>@yahoo.com</w:t>
      </w:r>
    </w:p>
    <w:sectPr w:rsidR="0003703E" w:rsidRPr="000370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7B6B"/>
    <w:multiLevelType w:val="hybridMultilevel"/>
    <w:tmpl w:val="F000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3703E"/>
    <w:rsid w:val="0003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Genije</dc:creator>
  <cp:lastModifiedBy>Genije</cp:lastModifiedBy>
  <cp:revision>2</cp:revision>
  <dcterms:created xsi:type="dcterms:W3CDTF">2017-12-28T09:37:00Z</dcterms:created>
  <dcterms:modified xsi:type="dcterms:W3CDTF">2017-12-28T09:37:00Z</dcterms:modified>
</cp:coreProperties>
</file>